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1EA" w:rsidRDefault="00D931E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931EA" w:rsidRDefault="00F878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931EA" w:rsidRDefault="00F878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Самарская область, Кинель</w:t>
      </w:r>
      <w:r>
        <w:rPr>
          <w:rFonts w:ascii="Times New Roman" w:hAnsi="Times New Roman" w:cs="Times New Roman"/>
          <w:b/>
          <w:sz w:val="28"/>
          <w:szCs w:val="28"/>
        </w:rPr>
        <w:t>-Черкасский район</w:t>
      </w:r>
    </w:p>
    <w:p w:rsidR="00D931EA" w:rsidRDefault="00F878A9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 Новые Ключи</w:t>
      </w:r>
    </w:p>
    <w:p w:rsidR="00D931EA" w:rsidRDefault="00F878A9">
      <w:pPr>
        <w:pBdr>
          <w:bottom w:val="single" w:sz="12" w:space="1" w:color="000000"/>
        </w:pBdr>
        <w:spacing w:after="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D931EA" w:rsidRDefault="00F878A9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931EA" w:rsidRDefault="00F878A9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от «21» октября 2026 года                                               </w:t>
      </w:r>
      <w:r w:rsidR="00987A54">
        <w:rPr>
          <w:rFonts w:ascii="Times New Roman" w:hAnsi="Times New Roman" w:cs="Times New Roman"/>
          <w:sz w:val="28"/>
          <w:szCs w:val="28"/>
        </w:rPr>
        <w:t xml:space="preserve">                            № 16</w:t>
      </w:r>
      <w:r>
        <w:rPr>
          <w:rFonts w:ascii="Times New Roman" w:hAnsi="Times New Roman" w:cs="Times New Roman"/>
          <w:sz w:val="28"/>
          <w:szCs w:val="28"/>
        </w:rPr>
        <w:t>-1</w:t>
      </w:r>
    </w:p>
    <w:p w:rsidR="00D931EA" w:rsidRDefault="00F878A9">
      <w:pPr>
        <w:spacing w:after="0" w:line="240" w:lineRule="auto"/>
        <w:jc w:val="right"/>
      </w:pPr>
      <w:r>
        <w:rPr>
          <w:rFonts w:ascii="Times New Roman" w:hAnsi="Times New Roman" w:cs="Times New Roman"/>
          <w:sz w:val="28"/>
          <w:szCs w:val="28"/>
        </w:rPr>
        <w:t>Принято</w:t>
      </w:r>
    </w:p>
    <w:p w:rsidR="00D931EA" w:rsidRDefault="00F878A9">
      <w:pPr>
        <w:spacing w:after="0" w:line="240" w:lineRule="auto"/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Собранием </w:t>
      </w:r>
      <w:r>
        <w:rPr>
          <w:rFonts w:ascii="Times New Roman" w:hAnsi="Times New Roman" w:cs="Times New Roman"/>
          <w:sz w:val="28"/>
          <w:szCs w:val="28"/>
        </w:rPr>
        <w:t>представителей</w:t>
      </w:r>
    </w:p>
    <w:p w:rsidR="00D931EA" w:rsidRDefault="00F878A9">
      <w:pPr>
        <w:spacing w:after="0" w:line="240" w:lineRule="auto"/>
        <w:jc w:val="right"/>
      </w:pPr>
      <w:r>
        <w:rPr>
          <w:rFonts w:ascii="Times New Roman" w:hAnsi="Times New Roman" w:cs="Times New Roman"/>
          <w:sz w:val="28"/>
          <w:szCs w:val="28"/>
        </w:rPr>
        <w:t>сельского поселения  Новые Ключи</w:t>
      </w:r>
    </w:p>
    <w:p w:rsidR="00D931EA" w:rsidRDefault="00F878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Кинель-</w:t>
      </w:r>
    </w:p>
    <w:p w:rsidR="00D931EA" w:rsidRDefault="00F878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Черкасский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D931EA" w:rsidRDefault="00F878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«21» октября 2026 года</w:t>
      </w:r>
    </w:p>
    <w:p w:rsidR="00D931EA" w:rsidRDefault="00D931E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931EA" w:rsidRDefault="00D931E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931EA" w:rsidRDefault="00F878A9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решение Собрания представителей сельского поселения Новые Ключи муниципального района </w:t>
      </w:r>
    </w:p>
    <w:p w:rsidR="00D931EA" w:rsidRDefault="00F878A9">
      <w:pPr>
        <w:spacing w:after="0"/>
        <w:jc w:val="center"/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Кинель-Черкас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ский Самарской области от 24.11.2017 № 17-2</w:t>
      </w:r>
    </w:p>
    <w:p w:rsidR="00D931EA" w:rsidRDefault="00F878A9">
      <w:pPr>
        <w:spacing w:after="0"/>
        <w:jc w:val="center"/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Об установлении земельного налога на территории сельского поселения Новые Ключи муниципального района Кинель-Черкасский Самарской области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</w:p>
    <w:p w:rsidR="00D931EA" w:rsidRDefault="00D931EA">
      <w:pPr>
        <w:spacing w:after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D931EA" w:rsidRDefault="00F878A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>
        <w:r>
          <w:rPr>
            <w:rFonts w:ascii="Times New Roman" w:hAnsi="Times New Roman" w:cs="Times New Roman"/>
            <w:color w:val="000000"/>
            <w:sz w:val="28"/>
            <w:szCs w:val="28"/>
          </w:rPr>
          <w:t>гл. 31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Федеральным </w:t>
      </w:r>
      <w:hyperlink r:id="rId8">
        <w:r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28.11.2025 N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425-ФЗ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рации", Уставом сельского поселения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Новые Ключи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Кинель-Черкасский Самарской области, Собрание представителей сельского поселения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Новые Ключи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Кинель-Черкасский Самарской области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.:</w:t>
      </w:r>
      <w:proofErr w:type="gramEnd"/>
    </w:p>
    <w:p w:rsidR="00D931EA" w:rsidRDefault="00F878A9">
      <w:pPr>
        <w:shd w:val="clear" w:color="auto" w:fill="FFFFFF"/>
        <w:spacing w:after="0" w:line="360" w:lineRule="auto"/>
        <w:ind w:firstLine="709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>РЕШИЛО:</w:t>
      </w:r>
    </w:p>
    <w:p w:rsidR="00D931EA" w:rsidRDefault="00F878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Внести в решение Собра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представителей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сельского поселения Новые Ключи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района Кинель-Черкасский Самарской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24.11.2017 г. № 17-2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 установлении земельного налога на территории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сельского поселения Новые Ключи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Кинель-Черкасский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Самарской области» (далее – Решение) следующие изменения:</w:t>
      </w:r>
    </w:p>
    <w:p w:rsidR="00D931EA" w:rsidRDefault="00F878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 Абзац 3 пункта 3 изложить в следующей редакции:</w:t>
      </w:r>
    </w:p>
    <w:p w:rsidR="00D931EA" w:rsidRDefault="00F878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«Если иное не предусмотрено настоящим пунктом, налог подлежит уплате налогоплательщиками-организациями не позднее 28 марта года, следующего за ис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текшим налоговым периодом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.»;</w:t>
      </w:r>
      <w:proofErr w:type="gramEnd"/>
    </w:p>
    <w:p w:rsidR="00D931EA" w:rsidRDefault="00F878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1.2. Абзац 4 пункта 3 изложить в следующей редакции:</w:t>
      </w:r>
    </w:p>
    <w:p w:rsidR="00D931EA" w:rsidRDefault="00F878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«Авансовые платежи по налогу уплачиваются налогоплательщиками-организациями в размере 1/4 доли налоговой ставки, установленной пунктом 2 настоящего Решения, не позднее 28-го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числа второго месяца, следующего за истекшим отчетным периодом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.»;</w:t>
      </w:r>
    </w:p>
    <w:p w:rsidR="00D931EA" w:rsidRDefault="00F878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1.3. Пункт 3 дополнить абзацем 5 следующего содержания:</w:t>
      </w:r>
    </w:p>
    <w:p w:rsidR="00D931EA" w:rsidRDefault="00F878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«Налог (авансовый платеж по налогу), исчисленный на основании сведений, влекущих исчисление (перерасчет) суммы налога (авансового плат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ежа по налогу) за предыдущие налоговые (отчетные) периоды, подлежит уплате налогоплательщиками-организациями в срок не позднее 28-го числа месяца, следующего за месяцем. В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котором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сформировано сообщение об исчисленной налоговым органом сумме налога (авансо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вого платежа по налогу) за соответствующий период.».</w:t>
      </w:r>
    </w:p>
    <w:p w:rsidR="00D931EA" w:rsidRDefault="00F878A9">
      <w:pPr>
        <w:pStyle w:val="af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2. </w:t>
      </w: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газете</w:t>
      </w:r>
      <w:r>
        <w:rPr>
          <w:rFonts w:ascii="Times New Roman" w:hAnsi="Times New Roman" w:cs="Times New Roman"/>
          <w:sz w:val="28"/>
          <w:szCs w:val="28"/>
        </w:rPr>
        <w:t xml:space="preserve"> «Новоключевские Ведомости». </w:t>
      </w:r>
    </w:p>
    <w:p w:rsidR="00D931EA" w:rsidRDefault="00F878A9">
      <w:pPr>
        <w:shd w:val="clear" w:color="auto" w:fill="FFFFFF"/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по истечении одного месяца со дня его официального опубликования, но не ранее 1-го числа очер</w:t>
      </w:r>
      <w:r>
        <w:rPr>
          <w:rFonts w:ascii="Times New Roman" w:hAnsi="Times New Roman" w:cs="Times New Roman"/>
          <w:color w:val="000000"/>
          <w:sz w:val="28"/>
          <w:szCs w:val="28"/>
        </w:rPr>
        <w:t>едного налогового периода по земельному налогу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931EA" w:rsidRDefault="00F878A9">
      <w:pPr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лавы сельского поселения Новые Ключи</w:t>
      </w:r>
    </w:p>
    <w:p w:rsidR="00D931EA" w:rsidRDefault="00F878A9">
      <w:pPr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Кинель-Черкасский</w:t>
      </w:r>
    </w:p>
    <w:p w:rsidR="00D931EA" w:rsidRDefault="00F878A9">
      <w:pPr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>Самарской области                                                                      Н.Е. Осипова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</w:p>
    <w:p w:rsidR="00D931EA" w:rsidRDefault="00D931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31EA" w:rsidRDefault="00F878A9">
      <w:pPr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представителей </w:t>
      </w:r>
    </w:p>
    <w:p w:rsidR="00D931EA" w:rsidRDefault="00F878A9">
      <w:pPr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Новые Ключи</w:t>
      </w:r>
    </w:p>
    <w:p w:rsidR="00D931EA" w:rsidRDefault="00F878A9">
      <w:pPr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Кинель-Черкасский</w:t>
      </w:r>
    </w:p>
    <w:p w:rsidR="00D931EA" w:rsidRDefault="00F878A9">
      <w:pPr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 xml:space="preserve">Самарской области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Н.В.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Моисеенко</w:t>
      </w:r>
      <w:proofErr w:type="spellEnd"/>
    </w:p>
    <w:p w:rsidR="00D931EA" w:rsidRDefault="00F878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</w:t>
      </w:r>
    </w:p>
    <w:sectPr w:rsidR="00D931EA" w:rsidSect="00D931EA">
      <w:footerReference w:type="default" r:id="rId9"/>
      <w:pgSz w:w="11906" w:h="16838"/>
      <w:pgMar w:top="1134" w:right="851" w:bottom="1134" w:left="1418" w:header="0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8A9" w:rsidRDefault="00F878A9" w:rsidP="00D931EA">
      <w:pPr>
        <w:spacing w:after="0" w:line="240" w:lineRule="auto"/>
      </w:pPr>
      <w:r>
        <w:separator/>
      </w:r>
    </w:p>
  </w:endnote>
  <w:endnote w:type="continuationSeparator" w:id="0">
    <w:p w:rsidR="00F878A9" w:rsidRDefault="00F878A9" w:rsidP="00D93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roman"/>
    <w:pitch w:val="variable"/>
    <w:sig w:usb0="00000000" w:usb1="00000000" w:usb2="00000000" w:usb3="00000000" w:csb0="00000000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4156330"/>
      <w:docPartObj>
        <w:docPartGallery w:val="Page Numbers (Bottom of Page)"/>
        <w:docPartUnique/>
      </w:docPartObj>
    </w:sdtPr>
    <w:sdtContent>
      <w:p w:rsidR="00D931EA" w:rsidRDefault="00D931EA">
        <w:pPr>
          <w:pStyle w:val="Footer"/>
          <w:jc w:val="center"/>
        </w:pPr>
        <w:r>
          <w:fldChar w:fldCharType="begin"/>
        </w:r>
        <w:r w:rsidR="00F878A9">
          <w:instrText>PAGE</w:instrText>
        </w:r>
        <w:r>
          <w:fldChar w:fldCharType="separate"/>
        </w:r>
        <w:r w:rsidR="00987A54">
          <w:rPr>
            <w:noProof/>
          </w:rPr>
          <w:t>3</w:t>
        </w:r>
        <w:r>
          <w:fldChar w:fldCharType="end"/>
        </w:r>
      </w:p>
    </w:sdtContent>
  </w:sdt>
  <w:p w:rsidR="00D931EA" w:rsidRDefault="00D931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8A9" w:rsidRDefault="00F878A9" w:rsidP="00D931EA">
      <w:pPr>
        <w:spacing w:after="0" w:line="240" w:lineRule="auto"/>
      </w:pPr>
      <w:r>
        <w:separator/>
      </w:r>
    </w:p>
  </w:footnote>
  <w:footnote w:type="continuationSeparator" w:id="0">
    <w:p w:rsidR="00F878A9" w:rsidRDefault="00F878A9" w:rsidP="00D931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31EA"/>
    <w:rsid w:val="00987A54"/>
    <w:rsid w:val="00D931EA"/>
    <w:rsid w:val="00F87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8D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D07C1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sid w:val="0076593F"/>
  </w:style>
  <w:style w:type="character" w:customStyle="1" w:styleId="a4">
    <w:name w:val="Нижний колонтитул Знак"/>
    <w:basedOn w:val="a0"/>
    <w:uiPriority w:val="99"/>
    <w:qFormat/>
    <w:rsid w:val="0076593F"/>
  </w:style>
  <w:style w:type="character" w:customStyle="1" w:styleId="-">
    <w:name w:val="Интернет-ссылка"/>
    <w:basedOn w:val="a0"/>
    <w:unhideWhenUsed/>
    <w:rsid w:val="00560C2C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560C2C"/>
  </w:style>
  <w:style w:type="character" w:customStyle="1" w:styleId="3">
    <w:name w:val="Заголовок 3 Знак"/>
    <w:basedOn w:val="a0"/>
    <w:link w:val="Heading3"/>
    <w:uiPriority w:val="9"/>
    <w:qFormat/>
    <w:rsid w:val="00D07C19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customStyle="1" w:styleId="blk">
    <w:name w:val="blk"/>
    <w:basedOn w:val="a0"/>
    <w:qFormat/>
    <w:rsid w:val="00CB28A1"/>
  </w:style>
  <w:style w:type="character" w:customStyle="1" w:styleId="nobr">
    <w:name w:val="nobr"/>
    <w:basedOn w:val="a0"/>
    <w:qFormat/>
    <w:rsid w:val="00CB28A1"/>
  </w:style>
  <w:style w:type="character" w:customStyle="1" w:styleId="a5">
    <w:name w:val="Текст выноски Знак"/>
    <w:basedOn w:val="a0"/>
    <w:uiPriority w:val="99"/>
    <w:semiHidden/>
    <w:qFormat/>
    <w:rsid w:val="00BF791F"/>
    <w:rPr>
      <w:rFonts w:ascii="Segoe UI" w:hAnsi="Segoe UI" w:cs="Segoe UI"/>
      <w:sz w:val="18"/>
      <w:szCs w:val="18"/>
    </w:rPr>
  </w:style>
  <w:style w:type="character" w:customStyle="1" w:styleId="2">
    <w:name w:val="Основной текст 2 Знак"/>
    <w:link w:val="20"/>
    <w:qFormat/>
    <w:locked/>
    <w:rsid w:val="00130875"/>
    <w:rPr>
      <w:sz w:val="24"/>
      <w:szCs w:val="24"/>
      <w:lang w:eastAsia="ru-RU"/>
    </w:rPr>
  </w:style>
  <w:style w:type="character" w:customStyle="1" w:styleId="21">
    <w:name w:val="Основной текст 2 Знак1"/>
    <w:basedOn w:val="a0"/>
    <w:uiPriority w:val="99"/>
    <w:semiHidden/>
    <w:qFormat/>
    <w:rsid w:val="00130875"/>
  </w:style>
  <w:style w:type="character" w:customStyle="1" w:styleId="s10">
    <w:name w:val="s_10"/>
    <w:basedOn w:val="a0"/>
    <w:qFormat/>
    <w:rsid w:val="008F18FF"/>
  </w:style>
  <w:style w:type="character" w:customStyle="1" w:styleId="a6">
    <w:name w:val="Текст сноски Знак"/>
    <w:basedOn w:val="a0"/>
    <w:uiPriority w:val="99"/>
    <w:semiHidden/>
    <w:qFormat/>
    <w:rsid w:val="00316C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sid w:val="00D931EA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316CBC"/>
    <w:rPr>
      <w:vertAlign w:val="superscript"/>
    </w:rPr>
  </w:style>
  <w:style w:type="character" w:customStyle="1" w:styleId="a8">
    <w:name w:val="Без интервала Знак"/>
    <w:basedOn w:val="a0"/>
    <w:uiPriority w:val="1"/>
    <w:qFormat/>
    <w:rsid w:val="00AD508C"/>
  </w:style>
  <w:style w:type="paragraph" w:customStyle="1" w:styleId="a9">
    <w:name w:val="Заголовок"/>
    <w:basedOn w:val="a"/>
    <w:next w:val="aa"/>
    <w:qFormat/>
    <w:rsid w:val="00D931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D931EA"/>
    <w:pPr>
      <w:spacing w:after="140" w:line="276" w:lineRule="auto"/>
    </w:pPr>
  </w:style>
  <w:style w:type="paragraph" w:styleId="ab">
    <w:name w:val="List"/>
    <w:basedOn w:val="aa"/>
    <w:rsid w:val="00D931EA"/>
    <w:rPr>
      <w:rFonts w:cs="Arial"/>
    </w:rPr>
  </w:style>
  <w:style w:type="paragraph" w:customStyle="1" w:styleId="Caption">
    <w:name w:val="Caption"/>
    <w:basedOn w:val="a"/>
    <w:qFormat/>
    <w:rsid w:val="00D931E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D931EA"/>
    <w:pPr>
      <w:suppressLineNumbers/>
    </w:pPr>
    <w:rPr>
      <w:rFonts w:cs="Arial"/>
    </w:rPr>
  </w:style>
  <w:style w:type="paragraph" w:styleId="ad">
    <w:name w:val="No Spacing"/>
    <w:uiPriority w:val="1"/>
    <w:qFormat/>
    <w:rsid w:val="00347807"/>
  </w:style>
  <w:style w:type="paragraph" w:customStyle="1" w:styleId="ae">
    <w:name w:val="Колонтитул"/>
    <w:basedOn w:val="a"/>
    <w:qFormat/>
    <w:rsid w:val="00D931EA"/>
  </w:style>
  <w:style w:type="paragraph" w:customStyle="1" w:styleId="Header">
    <w:name w:val="Header"/>
    <w:basedOn w:val="a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List Paragraph"/>
    <w:basedOn w:val="a"/>
    <w:uiPriority w:val="34"/>
    <w:qFormat/>
    <w:rsid w:val="00560C2C"/>
    <w:pPr>
      <w:ind w:left="720"/>
      <w:contextualSpacing/>
    </w:pPr>
  </w:style>
  <w:style w:type="paragraph" w:customStyle="1" w:styleId="formattext">
    <w:name w:val="formattext"/>
    <w:basedOn w:val="a"/>
    <w:qFormat/>
    <w:rsid w:val="00560C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a"/>
    <w:basedOn w:val="a"/>
    <w:qFormat/>
    <w:rsid w:val="00624C7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qFormat/>
    <w:rsid w:val="00BD0B6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uiPriority w:val="99"/>
    <w:semiHidden/>
    <w:unhideWhenUsed/>
    <w:qFormat/>
    <w:rsid w:val="00BF791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C02E7"/>
    <w:pPr>
      <w:widowControl w:val="0"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20">
    <w:name w:val="Body Text 2"/>
    <w:basedOn w:val="a"/>
    <w:link w:val="2"/>
    <w:qFormat/>
    <w:rsid w:val="00130875"/>
    <w:pPr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paragraph" w:customStyle="1" w:styleId="s1">
    <w:name w:val="s_1"/>
    <w:basedOn w:val="a"/>
    <w:qFormat/>
    <w:rsid w:val="0013087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qFormat/>
    <w:rsid w:val="008F18F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qFormat/>
    <w:rsid w:val="00316CBC"/>
    <w:rPr>
      <w:rFonts w:eastAsia="Times New Roman" w:cs="Calibri"/>
      <w:lang w:eastAsia="zh-CN"/>
    </w:rPr>
  </w:style>
  <w:style w:type="paragraph" w:customStyle="1" w:styleId="FootnoteText">
    <w:name w:val="Footnote Text"/>
    <w:basedOn w:val="a"/>
    <w:uiPriority w:val="99"/>
    <w:semiHidden/>
    <w:unhideWhenUsed/>
    <w:rsid w:val="0031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A77701"/>
    <w:pPr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empty">
    <w:name w:val="empty"/>
    <w:basedOn w:val="a"/>
    <w:qFormat/>
    <w:rsid w:val="00A7770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80&amp;dst=1001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41156&amp;dst=134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89E2C-72BE-4490-8E74-67B91B5F4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533</Words>
  <Characters>3043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dc:description/>
  <cp:lastModifiedBy>lenovo</cp:lastModifiedBy>
  <cp:revision>6</cp:revision>
  <cp:lastPrinted>2026-08-11T10:02:00Z</cp:lastPrinted>
  <dcterms:created xsi:type="dcterms:W3CDTF">2026-10-08T07:12:00Z</dcterms:created>
  <dcterms:modified xsi:type="dcterms:W3CDTF">2026-10-21T05:57:00Z</dcterms:modified>
  <dc:language>ru-RU</dc:language>
</cp:coreProperties>
</file>