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F59" w:rsidRPr="00944B04" w:rsidRDefault="00327E2E" w:rsidP="009F4F59">
      <w:pPr>
        <w:ind w:firstLine="567"/>
        <w:jc w:val="both"/>
        <w:rPr>
          <w:b/>
          <w:sz w:val="30"/>
          <w:szCs w:val="30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4445</wp:posOffset>
            </wp:positionH>
            <wp:positionV relativeFrom="page">
              <wp:posOffset>723900</wp:posOffset>
            </wp:positionV>
            <wp:extent cx="2542540" cy="22193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color w:val="333333"/>
          <w:sz w:val="28"/>
          <w:szCs w:val="28"/>
        </w:rPr>
        <w:tab/>
      </w:r>
      <w:r w:rsidR="009F4F59" w:rsidRPr="00944B04">
        <w:rPr>
          <w:b/>
          <w:sz w:val="30"/>
          <w:szCs w:val="30"/>
        </w:rPr>
        <w:t>У меня с пенсии удерживают проценты в счет погашения задолженности по оплате за квартиру. Правомерно ли это?</w:t>
      </w:r>
    </w:p>
    <w:p w:rsidR="009F4F59" w:rsidRDefault="009F4F59" w:rsidP="009F4F59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</w:t>
      </w:r>
    </w:p>
    <w:p w:rsidR="009F4F59" w:rsidRPr="009F4F59" w:rsidRDefault="009F4F59" w:rsidP="009F4F59">
      <w:pPr>
        <w:jc w:val="both"/>
        <w:rPr>
          <w:sz w:val="28"/>
          <w:szCs w:val="28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Pr="009F4F59">
        <w:rPr>
          <w:sz w:val="28"/>
          <w:szCs w:val="28"/>
        </w:rPr>
        <w:t xml:space="preserve">На вопрос отвечает прокурор </w:t>
      </w:r>
      <w:proofErr w:type="spellStart"/>
      <w:r w:rsidRPr="009F4F59">
        <w:rPr>
          <w:sz w:val="28"/>
          <w:szCs w:val="28"/>
        </w:rPr>
        <w:t>Кинель</w:t>
      </w:r>
      <w:proofErr w:type="spellEnd"/>
      <w:r w:rsidRPr="009F4F59">
        <w:rPr>
          <w:sz w:val="28"/>
          <w:szCs w:val="28"/>
        </w:rPr>
        <w:t>-Черкасского района Анатолий Завалишин.</w:t>
      </w:r>
    </w:p>
    <w:p w:rsidR="009F4F59" w:rsidRDefault="009F4F59" w:rsidP="009F4F59">
      <w:pPr>
        <w:jc w:val="both"/>
        <w:rPr>
          <w:sz w:val="28"/>
          <w:szCs w:val="28"/>
        </w:rPr>
      </w:pPr>
      <w:r w:rsidRPr="009F4F59">
        <w:rPr>
          <w:sz w:val="28"/>
          <w:szCs w:val="28"/>
        </w:rPr>
        <w:tab/>
      </w:r>
      <w:r w:rsidRPr="009F4F59">
        <w:rPr>
          <w:sz w:val="28"/>
          <w:szCs w:val="28"/>
        </w:rPr>
        <w:tab/>
      </w:r>
      <w:r>
        <w:rPr>
          <w:sz w:val="28"/>
          <w:szCs w:val="28"/>
        </w:rPr>
        <w:t>Правомерно, пунктом</w:t>
      </w:r>
      <w:r w:rsidRPr="009F4F59">
        <w:rPr>
          <w:sz w:val="28"/>
          <w:szCs w:val="28"/>
        </w:rPr>
        <w:t xml:space="preserve"> 2 части 3 статьи 68 Федерального закона от 02.10.2007 № 229-ФЗ «Об исполнительном производстве» </w:t>
      </w:r>
      <w:r>
        <w:rPr>
          <w:sz w:val="28"/>
          <w:szCs w:val="28"/>
        </w:rPr>
        <w:t>предусмотрено, что</w:t>
      </w:r>
      <w:r w:rsidRPr="009F4F59">
        <w:rPr>
          <w:sz w:val="28"/>
          <w:szCs w:val="28"/>
        </w:rPr>
        <w:t xml:space="preserve"> мерой принудительного исполнения является, кроме прочих, обращение взыскания на периодические выплаты, получаемые должником в силу трудовых, гражданско-правовых или социальных правоотношений.</w:t>
      </w:r>
    </w:p>
    <w:p w:rsidR="009F4F59" w:rsidRPr="009F4F59" w:rsidRDefault="009F4F59" w:rsidP="009F4F59">
      <w:pPr>
        <w:jc w:val="both"/>
        <w:rPr>
          <w:sz w:val="28"/>
          <w:szCs w:val="28"/>
        </w:rPr>
      </w:pPr>
    </w:p>
    <w:p w:rsidR="009F4F59" w:rsidRPr="00944B04" w:rsidRDefault="009F4F59" w:rsidP="009F4F59">
      <w:pPr>
        <w:ind w:firstLine="567"/>
        <w:rPr>
          <w:b/>
          <w:sz w:val="30"/>
          <w:szCs w:val="30"/>
        </w:rPr>
      </w:pPr>
      <w:r w:rsidRPr="00944B04">
        <w:rPr>
          <w:b/>
          <w:sz w:val="30"/>
          <w:szCs w:val="30"/>
        </w:rPr>
        <w:t>Сколько процентов могут удерживать из страховой пенсии?</w:t>
      </w:r>
    </w:p>
    <w:p w:rsidR="009F4F59" w:rsidRPr="00944B04" w:rsidRDefault="009F4F59" w:rsidP="009F4F59">
      <w:pPr>
        <w:ind w:firstLine="567"/>
        <w:jc w:val="both"/>
        <w:rPr>
          <w:bCs/>
          <w:sz w:val="28"/>
          <w:szCs w:val="28"/>
        </w:rPr>
      </w:pPr>
      <w:r w:rsidRPr="00944B04">
        <w:rPr>
          <w:bCs/>
          <w:sz w:val="28"/>
          <w:szCs w:val="28"/>
        </w:rPr>
        <w:t>Часть 2 статьи 99 Закона № 229-ФЗ устанавливает, что при исполнении исполнительного документа (нескольких исполнительных документов) с должника-гражданина может быть удержано не более пятидесяти процентов заработной платы и иных доходов. Удержания производятся до исполнения в полном объеме содержащихся в исполнительном документе требований.</w:t>
      </w:r>
    </w:p>
    <w:p w:rsidR="009F4F59" w:rsidRPr="00944B04" w:rsidRDefault="009F4F59" w:rsidP="009F4F59">
      <w:pPr>
        <w:ind w:firstLine="567"/>
        <w:jc w:val="both"/>
        <w:rPr>
          <w:sz w:val="30"/>
          <w:szCs w:val="30"/>
        </w:rPr>
      </w:pPr>
      <w:r w:rsidRPr="00944B04">
        <w:rPr>
          <w:bCs/>
          <w:sz w:val="28"/>
          <w:szCs w:val="28"/>
        </w:rPr>
        <w:t xml:space="preserve">Возможность удержания из страховой пенсии на основании исполнительных документов предусмотрена статьей 29 Федерального закона от 28.12.2013 № 400-ФЗ «О страховых пенсиях», согласно которой удержано может быть не более 50 процентов, а в установленных законодательством Российской Федерации случаях не более 70 процентов страховой пенсии, фиксированной выплаты к страховой пенсии (с учетом повышения фиксированной выплаты </w:t>
      </w:r>
      <w:r w:rsidRPr="00944B04">
        <w:rPr>
          <w:sz w:val="30"/>
          <w:szCs w:val="30"/>
        </w:rPr>
        <w:t>к страховой пенсии).</w:t>
      </w:r>
    </w:p>
    <w:p w:rsidR="009F4F59" w:rsidRDefault="009F4F59" w:rsidP="009F4F59">
      <w:pPr>
        <w:ind w:firstLine="709"/>
        <w:jc w:val="both"/>
        <w:rPr>
          <w:b/>
          <w:sz w:val="28"/>
          <w:szCs w:val="28"/>
        </w:rPr>
      </w:pPr>
    </w:p>
    <w:p w:rsidR="009F4F59" w:rsidRPr="009F4F59" w:rsidRDefault="009F4F59" w:rsidP="009F4F59">
      <w:pPr>
        <w:ind w:firstLine="709"/>
        <w:jc w:val="both"/>
        <w:rPr>
          <w:b/>
          <w:sz w:val="28"/>
          <w:szCs w:val="28"/>
        </w:rPr>
      </w:pPr>
      <w:r w:rsidRPr="00944B04">
        <w:rPr>
          <w:b/>
          <w:sz w:val="28"/>
          <w:szCs w:val="28"/>
        </w:rPr>
        <w:t>Если удерживается вся пенсия, куда можно обратиться за защитой своих прав?</w:t>
      </w:r>
    </w:p>
    <w:p w:rsidR="009F4F59" w:rsidRPr="00944B04" w:rsidRDefault="009F4F59" w:rsidP="009F4F59">
      <w:pPr>
        <w:ind w:firstLine="426"/>
        <w:jc w:val="both"/>
        <w:rPr>
          <w:sz w:val="28"/>
          <w:szCs w:val="28"/>
        </w:rPr>
      </w:pPr>
      <w:r w:rsidRPr="00944B04">
        <w:rPr>
          <w:sz w:val="28"/>
          <w:szCs w:val="28"/>
        </w:rPr>
        <w:t>Вы можете обратиться к вышестоящему должностному лицу службы судебных приставов, органы прокуратуры, а также в суд.</w:t>
      </w:r>
    </w:p>
    <w:p w:rsidR="00327E2E" w:rsidRPr="00327E2E" w:rsidRDefault="00327E2E" w:rsidP="009F4F59">
      <w:pPr>
        <w:pStyle w:val="ConsPlusNormal"/>
        <w:ind w:firstLine="567"/>
        <w:jc w:val="both"/>
        <w:outlineLvl w:val="0"/>
        <w:rPr>
          <w:color w:val="333333"/>
          <w:sz w:val="28"/>
          <w:szCs w:val="28"/>
        </w:rPr>
      </w:pPr>
    </w:p>
    <w:p w:rsidR="00327E2E" w:rsidRPr="00327E2E" w:rsidRDefault="00327E2E" w:rsidP="00327E2E">
      <w:pPr>
        <w:jc w:val="both"/>
        <w:rPr>
          <w:rFonts w:eastAsiaTheme="minorHAnsi"/>
          <w:lang w:eastAsia="en-US"/>
        </w:rPr>
      </w:pPr>
      <w:r w:rsidRPr="00327E2E">
        <w:rPr>
          <w:rFonts w:eastAsiaTheme="minorHAnsi"/>
          <w:lang w:eastAsia="en-US"/>
        </w:rPr>
        <w:t>Подраздел законодательства:</w:t>
      </w:r>
      <w:r>
        <w:rPr>
          <w:rFonts w:eastAsiaTheme="minorHAnsi"/>
          <w:lang w:eastAsia="en-US"/>
        </w:rPr>
        <w:t xml:space="preserve"> социальная защита прав граждан, пенсионное право</w:t>
      </w:r>
    </w:p>
    <w:p w:rsidR="003E5349" w:rsidRDefault="009F4F59" w:rsidP="00327E2E">
      <w:pPr>
        <w:pStyle w:val="aa"/>
        <w:jc w:val="both"/>
      </w:pPr>
      <w:r>
        <w:t>04.07.2021</w:t>
      </w:r>
    </w:p>
    <w:p w:rsidR="00327E2E" w:rsidRDefault="00327E2E" w:rsidP="00327E2E">
      <w:pPr>
        <w:pStyle w:val="aa"/>
        <w:jc w:val="both"/>
      </w:pPr>
    </w:p>
    <w:p w:rsidR="009F4F59" w:rsidRDefault="009F4F59" w:rsidP="00327E2E">
      <w:pPr>
        <w:pStyle w:val="aa"/>
        <w:jc w:val="both"/>
      </w:pPr>
    </w:p>
    <w:p w:rsidR="009F4F59" w:rsidRDefault="009F4F59" w:rsidP="00327E2E">
      <w:pPr>
        <w:pStyle w:val="aa"/>
        <w:jc w:val="both"/>
      </w:pPr>
    </w:p>
    <w:p w:rsidR="00327E2E" w:rsidRPr="003E5349" w:rsidRDefault="00327E2E" w:rsidP="00327E2E">
      <w:pPr>
        <w:pStyle w:val="aa"/>
        <w:jc w:val="both"/>
      </w:pPr>
      <w:bookmarkStart w:id="0" w:name="_GoBack"/>
      <w:bookmarkEnd w:id="0"/>
    </w:p>
    <w:sectPr w:rsidR="00327E2E" w:rsidRPr="003E5349" w:rsidSect="00FC4F90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EE7" w:rsidRDefault="00F15EE7" w:rsidP="00FC4F90">
      <w:r>
        <w:separator/>
      </w:r>
    </w:p>
  </w:endnote>
  <w:endnote w:type="continuationSeparator" w:id="0">
    <w:p w:rsidR="00F15EE7" w:rsidRDefault="00F15EE7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EE7" w:rsidRDefault="00F15EE7" w:rsidP="00FC4F90">
      <w:r>
        <w:separator/>
      </w:r>
    </w:p>
  </w:footnote>
  <w:footnote w:type="continuationSeparator" w:id="0">
    <w:p w:rsidR="00F15EE7" w:rsidRDefault="00F15EE7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F59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44"/>
    <w:rsid w:val="00063574"/>
    <w:rsid w:val="00093A32"/>
    <w:rsid w:val="000E3231"/>
    <w:rsid w:val="000E3257"/>
    <w:rsid w:val="000E5734"/>
    <w:rsid w:val="0012359E"/>
    <w:rsid w:val="00124B0D"/>
    <w:rsid w:val="001528DF"/>
    <w:rsid w:val="00160D49"/>
    <w:rsid w:val="00182BA8"/>
    <w:rsid w:val="001A4FC6"/>
    <w:rsid w:val="001B2DE6"/>
    <w:rsid w:val="001C1564"/>
    <w:rsid w:val="001D1670"/>
    <w:rsid w:val="00281E8A"/>
    <w:rsid w:val="00296C11"/>
    <w:rsid w:val="002E136E"/>
    <w:rsid w:val="002E68E8"/>
    <w:rsid w:val="00327E2E"/>
    <w:rsid w:val="003362F0"/>
    <w:rsid w:val="00397AE5"/>
    <w:rsid w:val="003E5349"/>
    <w:rsid w:val="003F3274"/>
    <w:rsid w:val="003F7644"/>
    <w:rsid w:val="00466BDB"/>
    <w:rsid w:val="00494A4A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62366B"/>
    <w:rsid w:val="00634602"/>
    <w:rsid w:val="00642293"/>
    <w:rsid w:val="006947B3"/>
    <w:rsid w:val="00694C3C"/>
    <w:rsid w:val="006A5F86"/>
    <w:rsid w:val="006A6FDB"/>
    <w:rsid w:val="006B2080"/>
    <w:rsid w:val="006B4C28"/>
    <w:rsid w:val="006C46F8"/>
    <w:rsid w:val="006F6A36"/>
    <w:rsid w:val="0070187C"/>
    <w:rsid w:val="00721DEB"/>
    <w:rsid w:val="0073376F"/>
    <w:rsid w:val="0077022B"/>
    <w:rsid w:val="0077081B"/>
    <w:rsid w:val="0078007B"/>
    <w:rsid w:val="007E7DD4"/>
    <w:rsid w:val="007F60FE"/>
    <w:rsid w:val="007F7847"/>
    <w:rsid w:val="008051DA"/>
    <w:rsid w:val="00823C9B"/>
    <w:rsid w:val="00834323"/>
    <w:rsid w:val="0083561F"/>
    <w:rsid w:val="00856633"/>
    <w:rsid w:val="008A3963"/>
    <w:rsid w:val="008B12BE"/>
    <w:rsid w:val="008C189A"/>
    <w:rsid w:val="008D4997"/>
    <w:rsid w:val="008F5FFB"/>
    <w:rsid w:val="009006F0"/>
    <w:rsid w:val="009037F7"/>
    <w:rsid w:val="009426B1"/>
    <w:rsid w:val="00950BD0"/>
    <w:rsid w:val="00954634"/>
    <w:rsid w:val="009961D7"/>
    <w:rsid w:val="009C36C1"/>
    <w:rsid w:val="009E40A5"/>
    <w:rsid w:val="009F332F"/>
    <w:rsid w:val="009F4F59"/>
    <w:rsid w:val="00A121EF"/>
    <w:rsid w:val="00A16419"/>
    <w:rsid w:val="00A26213"/>
    <w:rsid w:val="00A5068F"/>
    <w:rsid w:val="00A56F78"/>
    <w:rsid w:val="00A63BEB"/>
    <w:rsid w:val="00A66C62"/>
    <w:rsid w:val="00AA6244"/>
    <w:rsid w:val="00AA6A12"/>
    <w:rsid w:val="00AC0922"/>
    <w:rsid w:val="00AE1CBB"/>
    <w:rsid w:val="00B11DBF"/>
    <w:rsid w:val="00BC3236"/>
    <w:rsid w:val="00BE3D4C"/>
    <w:rsid w:val="00BF6A3A"/>
    <w:rsid w:val="00C23875"/>
    <w:rsid w:val="00C406EA"/>
    <w:rsid w:val="00C65D80"/>
    <w:rsid w:val="00C820DB"/>
    <w:rsid w:val="00C93450"/>
    <w:rsid w:val="00CD00CD"/>
    <w:rsid w:val="00D0344F"/>
    <w:rsid w:val="00D14836"/>
    <w:rsid w:val="00D33198"/>
    <w:rsid w:val="00D560AD"/>
    <w:rsid w:val="00D60851"/>
    <w:rsid w:val="00D747F9"/>
    <w:rsid w:val="00D93696"/>
    <w:rsid w:val="00DD7909"/>
    <w:rsid w:val="00DF528D"/>
    <w:rsid w:val="00E22B06"/>
    <w:rsid w:val="00E2558B"/>
    <w:rsid w:val="00E34344"/>
    <w:rsid w:val="00E61503"/>
    <w:rsid w:val="00EE7176"/>
    <w:rsid w:val="00F04D89"/>
    <w:rsid w:val="00F15EE7"/>
    <w:rsid w:val="00F21F0C"/>
    <w:rsid w:val="00F26D33"/>
    <w:rsid w:val="00F34938"/>
    <w:rsid w:val="00F36709"/>
    <w:rsid w:val="00F40AD9"/>
    <w:rsid w:val="00F53B56"/>
    <w:rsid w:val="00F66602"/>
    <w:rsid w:val="00FC4F90"/>
    <w:rsid w:val="00FD1D17"/>
    <w:rsid w:val="00FE56C2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5289FC"/>
  <w15:docId w15:val="{2503AF49-486E-4049-BD71-E54DA085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D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  <w:style w:type="character" w:styleId="ad">
    <w:name w:val="Emphasis"/>
    <w:basedOn w:val="a0"/>
    <w:uiPriority w:val="20"/>
    <w:qFormat/>
    <w:rsid w:val="00B11DBF"/>
    <w:rPr>
      <w:i/>
      <w:iCs/>
    </w:rPr>
  </w:style>
  <w:style w:type="paragraph" w:customStyle="1" w:styleId="black">
    <w:name w:val="black"/>
    <w:basedOn w:val="a"/>
    <w:rsid w:val="006F6A36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160D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user186001</dc:creator>
  <cp:lastModifiedBy>Залялиева Альбина Ильмаровна</cp:lastModifiedBy>
  <cp:revision>2</cp:revision>
  <cp:lastPrinted>2021-07-04T07:45:00Z</cp:lastPrinted>
  <dcterms:created xsi:type="dcterms:W3CDTF">2021-07-04T07:46:00Z</dcterms:created>
  <dcterms:modified xsi:type="dcterms:W3CDTF">2021-07-04T07:46:00Z</dcterms:modified>
</cp:coreProperties>
</file>