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85" w:rsidRDefault="00063574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E0BE2" wp14:editId="2ECA9440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A80785">
        <w:rPr>
          <w:rFonts w:ascii="Times New Roman" w:hAnsi="Times New Roman" w:cs="Times New Roman"/>
          <w:b/>
          <w:sz w:val="28"/>
          <w:szCs w:val="28"/>
        </w:rPr>
        <w:t>Какие ограничения существуют для государственных и муниципальных служащих»</w:t>
      </w:r>
    </w:p>
    <w:p w:rsidR="00A80785" w:rsidRP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0785" w:rsidRP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0785">
        <w:rPr>
          <w:rFonts w:ascii="Times New Roman" w:hAnsi="Times New Roman" w:cs="Times New Roman"/>
          <w:sz w:val="28"/>
          <w:szCs w:val="28"/>
        </w:rPr>
        <w:t>Государственные и муниципальные служащие в соответствии с законодательством обязаны соблюдать ряд запретов и ограничений, а также выполнять ряд обязанностей, направленных на предупреждение коррупционных правонарушений. Одной из основных обязанностей для служащих в сфере противодействия коррупции является предоставление ежегодных сведений о своих доходах, имуществе и обязательствах имущественного характера, а также о доходах, имуществе и обязательствах имущественного характера своих супругов и несовершеннолетних детей.</w:t>
      </w:r>
    </w:p>
    <w:p w:rsidR="00A80785" w:rsidRP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0785">
        <w:rPr>
          <w:rFonts w:ascii="Times New Roman" w:hAnsi="Times New Roman" w:cs="Times New Roman"/>
          <w:sz w:val="28"/>
          <w:szCs w:val="28"/>
        </w:rPr>
        <w:t>Согласно ч. 1 ст. 8 Федерального закона от 25.12.2008 № 273-Ф3 «О противодействии коррупции» обязанность по предоставлению данных сведений возникает у муниципальных служащих в случае занятия должностей, установленных нормативными правовыми актами.</w:t>
      </w:r>
    </w:p>
    <w:p w:rsid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80785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23.05.2009 № 557 утвержден перечень должностей  федеральной государственной  службы,  при  назначении 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 и   несовершеннолетних детей.</w:t>
      </w:r>
      <w:proofErr w:type="gramEnd"/>
    </w:p>
    <w:p w:rsidR="00A80785" w:rsidRP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785">
        <w:rPr>
          <w:rFonts w:ascii="Times New Roman" w:hAnsi="Times New Roman" w:cs="Times New Roman"/>
          <w:b/>
          <w:sz w:val="28"/>
          <w:szCs w:val="28"/>
        </w:rPr>
        <w:t>Чем регламентируются перечни в органах местного самоуправления?</w:t>
      </w:r>
    </w:p>
    <w:p w:rsidR="00A80785" w:rsidRPr="00A80785" w:rsidRDefault="00A80785" w:rsidP="00A8078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0785">
        <w:rPr>
          <w:rFonts w:ascii="Times New Roman" w:hAnsi="Times New Roman" w:cs="Times New Roman"/>
          <w:sz w:val="28"/>
          <w:szCs w:val="28"/>
        </w:rPr>
        <w:t>В   муниципальных образованиях перечни таких должностей утверждены правовыми актами органов местного самоуправления. Форма справки о доходах, об имуществе обязательствах имущественного характера федерального государственного служащего, а также его супруги (супруга) и несовершеннолетних детей утверждена    Указом   Президента   РФ   от   23.04.2014   №   460,   для муниципальных служащих - Указом Губернатора Кировской области от 27.11.2014 №52.</w:t>
      </w:r>
    </w:p>
    <w:p w:rsidR="00CE5FA4" w:rsidRPr="00A80785" w:rsidRDefault="00A80785" w:rsidP="00A80785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A80785">
        <w:rPr>
          <w:rFonts w:ascii="Times New Roman" w:hAnsi="Times New Roman" w:cs="Times New Roman"/>
          <w:sz w:val="28"/>
          <w:szCs w:val="28"/>
        </w:rPr>
        <w:t>В соответствии с ч. 9 ст. 8 ФЗ «О противодействии коррупции» не выполнение государственным служащим обязанности по представлению представителю нанимателя сведений о доходах, имуществе и обязательствах имущественного характера своих, супруги (супруга) и несовершеннолетних детей является правонарушением, влекущим освобождение государственного служащего от замещаемой должности или увольнение его с государственной службы.</w:t>
      </w:r>
    </w:p>
    <w:p w:rsidR="00CE5FA4" w:rsidRDefault="005E5D46" w:rsidP="00CE5FA4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0785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.12.2019</w:t>
      </w:r>
    </w:p>
    <w:sectPr w:rsidR="00CE5FA4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2D" w:rsidRDefault="00D7242D" w:rsidP="00FC4F90">
      <w:r>
        <w:separator/>
      </w:r>
    </w:p>
  </w:endnote>
  <w:endnote w:type="continuationSeparator" w:id="0">
    <w:p w:rsidR="00D7242D" w:rsidRDefault="00D7242D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2D" w:rsidRDefault="00D7242D" w:rsidP="00FC4F90">
      <w:r>
        <w:separator/>
      </w:r>
    </w:p>
  </w:footnote>
  <w:footnote w:type="continuationSeparator" w:id="0">
    <w:p w:rsidR="00D7242D" w:rsidRDefault="00D7242D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C1564"/>
    <w:rsid w:val="001D1670"/>
    <w:rsid w:val="00281E8A"/>
    <w:rsid w:val="00296C11"/>
    <w:rsid w:val="003362F0"/>
    <w:rsid w:val="00397AE5"/>
    <w:rsid w:val="003F7644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E40A5"/>
    <w:rsid w:val="009E7293"/>
    <w:rsid w:val="009F332F"/>
    <w:rsid w:val="00A26213"/>
    <w:rsid w:val="00A5068F"/>
    <w:rsid w:val="00A63BEB"/>
    <w:rsid w:val="00A66C62"/>
    <w:rsid w:val="00A80785"/>
    <w:rsid w:val="00AA6244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CA2AA9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B732-0E9D-460D-AB1B-9A040B86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User031003</cp:lastModifiedBy>
  <cp:revision>2</cp:revision>
  <cp:lastPrinted>2019-04-11T13:00:00Z</cp:lastPrinted>
  <dcterms:created xsi:type="dcterms:W3CDTF">2019-12-16T17:31:00Z</dcterms:created>
  <dcterms:modified xsi:type="dcterms:W3CDTF">2019-12-16T17:31:00Z</dcterms:modified>
</cp:coreProperties>
</file>