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0" w:rsidRDefault="00EB50A7">
      <w:pPr>
        <w:pStyle w:val="Standard"/>
        <w:widowControl w:val="0"/>
        <w:jc w:val="both"/>
        <w:rPr>
          <w:sz w:val="28"/>
        </w:rPr>
      </w:pPr>
      <w:r w:rsidRPr="00EB50A7">
        <w:pict>
          <v:rect id="_x0000_s1026" style="position:absolute;left:0;text-align:left;margin-left:-28pt;margin-top:0;width:220pt;height:419.05pt;z-index:251657728;mso-wrap-distance-left:0;mso-wrap-distance-right:9.01pt" stroked="f">
            <v:fill opacity="0"/>
            <v:textbox inset="0,0,0,0">
              <w:txbxContent>
                <w:tbl>
                  <w:tblPr>
                    <w:tblW w:w="4014" w:type="dxa"/>
                    <w:jc w:val="right"/>
                    <w:tblInd w:w="71" w:type="dxa"/>
                    <w:tblLayout w:type="fixed"/>
                    <w:tblCellMar>
                      <w:left w:w="71" w:type="dxa"/>
                      <w:right w:w="71" w:type="dxa"/>
                    </w:tblCellMar>
                    <w:tblLook w:val="0000"/>
                  </w:tblPr>
                  <w:tblGrid>
                    <w:gridCol w:w="4014"/>
                  </w:tblGrid>
                  <w:tr w:rsidR="002A4B30">
                    <w:trPr>
                      <w:trHeight w:val="4547"/>
                      <w:jc w:val="right"/>
                    </w:trPr>
                    <w:tc>
                      <w:tcPr>
                        <w:tcW w:w="4014" w:type="dxa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:rsidR="002A4B30" w:rsidRDefault="00962487">
                        <w:pPr>
                          <w:pStyle w:val="Standard"/>
                          <w:widowControl w:val="0"/>
                          <w:tabs>
                            <w:tab w:val="num" w:pos="-567"/>
                          </w:tabs>
                          <w:ind w:left="-567"/>
                          <w:jc w:val="center"/>
                        </w:pPr>
                        <w:r>
                          <w:t xml:space="preserve">           </w:t>
                        </w:r>
                      </w:p>
                      <w:p w:rsidR="002A4B30" w:rsidRDefault="00962487">
                        <w:pPr>
                          <w:pStyle w:val="Standard"/>
                          <w:widowControl w:val="0"/>
                          <w:spacing w:line="439" w:lineRule="auto"/>
                          <w:jc w:val="center"/>
                        </w:pPr>
                        <w:r>
                          <w:t>РОССИЙСКАЯ ФЕДЕРАЦИЯ</w:t>
                        </w:r>
                      </w:p>
                      <w:p w:rsidR="002A4B30" w:rsidRDefault="00962487">
                        <w:pPr>
                          <w:pStyle w:val="Standard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Администрация</w:t>
                        </w:r>
                      </w:p>
                      <w:p w:rsidR="002A4B30" w:rsidRDefault="00962487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сельского поселения</w:t>
                        </w:r>
                      </w:p>
                      <w:p w:rsidR="002A4B30" w:rsidRDefault="00962487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Новые Ключи</w:t>
                        </w:r>
                      </w:p>
                      <w:p w:rsidR="002A4B30" w:rsidRDefault="00962487">
                        <w:pPr>
                          <w:pStyle w:val="Standard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муниципального 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района</w:t>
                        </w:r>
                      </w:p>
                      <w:p w:rsidR="002A4B30" w:rsidRDefault="00962487">
                        <w:pPr>
                          <w:pStyle w:val="Standard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Кинель - Черкасский</w:t>
                        </w:r>
                      </w:p>
                      <w:p w:rsidR="002A4B30" w:rsidRDefault="00962487">
                        <w:pPr>
                          <w:pStyle w:val="Standard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 Самарской 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области</w:t>
                        </w:r>
                      </w:p>
                      <w:p w:rsidR="002A4B30" w:rsidRDefault="00962487" w:rsidP="00EF7121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 ПОСТАНОВЛЕНИЕ</w:t>
                        </w:r>
                      </w:p>
                      <w:p w:rsidR="00EF7121" w:rsidRPr="00EF7121" w:rsidRDefault="00EF7121" w:rsidP="00EF7121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A4B30" w:rsidRDefault="00962487">
                        <w:pPr>
                          <w:pStyle w:val="Standard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 </w:t>
                        </w:r>
                        <w:r w:rsidR="00AD21D1">
                          <w:rPr>
                            <w:sz w:val="24"/>
                            <w:szCs w:val="24"/>
                          </w:rPr>
                          <w:t>19.02.2016г.      №11</w:t>
                        </w:r>
                      </w:p>
                      <w:p w:rsidR="00EF7121" w:rsidRPr="00EF7121" w:rsidRDefault="00EF7121" w:rsidP="00EF7121">
                        <w:pPr>
                          <w:pStyle w:val="aa"/>
                          <w:ind w:right="-66"/>
                          <w:rPr>
                            <w:b/>
                          </w:rPr>
                        </w:pPr>
                        <w:r>
                          <w:rPr>
                            <w:rStyle w:val="FontStyle11"/>
                            <w:bCs w:val="0"/>
                            <w:sz w:val="24"/>
                            <w:szCs w:val="24"/>
                          </w:rPr>
                          <w:t xml:space="preserve">«О проведении публичных </w:t>
                        </w:r>
                        <w:r w:rsidRPr="00EF7121">
                          <w:rPr>
                            <w:rStyle w:val="FontStyle11"/>
                            <w:bCs w:val="0"/>
                            <w:sz w:val="24"/>
                            <w:szCs w:val="24"/>
                          </w:rPr>
                          <w:t>слушаний по проекту</w:t>
                        </w:r>
                        <w:r w:rsidRPr="00EF7121">
                          <w:rPr>
                            <w:rStyle w:val="FontStyle11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 w:rsidRPr="00EF7121">
                          <w:rPr>
                            <w:b/>
                          </w:rPr>
                          <w:t>планировки территории и проекта межевания территории и установленных на их основе границ земельных участков, предназначенных для строительства и размещения линейного объекта ОАО «Самаранефтегаз»: 2407П «Система заводнения скважины № 359 «Подгорненского месторождения», расположенного в границах сельского поселения Новые Ключи</w:t>
                        </w:r>
                        <w:r w:rsidRPr="00EF7121">
                          <w:rPr>
                            <w:rStyle w:val="FontStyle11"/>
                            <w:b w:val="0"/>
                            <w:bCs w:val="0"/>
                            <w:sz w:val="24"/>
                            <w:szCs w:val="24"/>
                          </w:rPr>
                          <w:t>»</w:t>
                        </w:r>
                      </w:p>
                      <w:p w:rsidR="002A4B30" w:rsidRDefault="002A4B30" w:rsidP="00EF7121">
                        <w:pPr>
                          <w:pStyle w:val="Standard"/>
                          <w:widowControl w:val="0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2A4B30" w:rsidRDefault="002A4B30"/>
              </w:txbxContent>
            </v:textbox>
            <w10:wrap type="square" side="largest"/>
          </v:rect>
        </w:pict>
      </w:r>
      <w:r w:rsidR="00962487">
        <w:rPr>
          <w:sz w:val="28"/>
        </w:rPr>
        <w:t xml:space="preserve">                                         </w:t>
      </w: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>
        <w:br/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rPr>
          <w:sz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2A4B30" w:rsidRDefault="00962487" w:rsidP="004709D1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40FA" w:rsidRDefault="004709D1" w:rsidP="004709D1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40FA" w:rsidRDefault="00D440FA" w:rsidP="004709D1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D440FA" w:rsidRDefault="00D440FA" w:rsidP="004709D1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D440FA" w:rsidRDefault="00D440FA" w:rsidP="004709D1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EF7121" w:rsidRDefault="00D440FA" w:rsidP="004709D1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7121" w:rsidRDefault="00EF7121" w:rsidP="00EF7121">
      <w:pPr>
        <w:pStyle w:val="Style5"/>
        <w:widowControl/>
        <w:spacing w:line="312" w:lineRule="exact"/>
        <w:ind w:right="-107" w:firstLine="567"/>
        <w:rPr>
          <w:rStyle w:val="FontStyle14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</w:t>
      </w:r>
    </w:p>
    <w:p w:rsidR="00EF7121" w:rsidRDefault="00EF7121" w:rsidP="00EF7121">
      <w:pPr>
        <w:pStyle w:val="Style5"/>
        <w:widowControl/>
        <w:spacing w:line="312" w:lineRule="exact"/>
        <w:ind w:right="-107" w:firstLine="567"/>
        <w:jc w:val="center"/>
      </w:pPr>
      <w:r>
        <w:rPr>
          <w:rStyle w:val="FontStyle14"/>
          <w:sz w:val="28"/>
          <w:szCs w:val="28"/>
        </w:rPr>
        <w:t>ПОСТАНОВЛЯЮ:</w:t>
      </w:r>
    </w:p>
    <w:p w:rsidR="00EF7121" w:rsidRPr="00C45C50" w:rsidRDefault="00EF7121" w:rsidP="00EF7121">
      <w:pPr>
        <w:pStyle w:val="Style5"/>
        <w:widowControl/>
        <w:spacing w:line="322" w:lineRule="exact"/>
        <w:ind w:right="-107"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Pr="00C45C50">
        <w:rPr>
          <w:rStyle w:val="FontStyle16"/>
          <w:sz w:val="28"/>
          <w:szCs w:val="28"/>
        </w:rPr>
        <w:t xml:space="preserve">Провести на территории сельского поселения Новые Ключи </w:t>
      </w:r>
      <w:r w:rsidRPr="00DA6734">
        <w:rPr>
          <w:rStyle w:val="FontStyle16"/>
          <w:sz w:val="28"/>
          <w:szCs w:val="28"/>
        </w:rPr>
        <w:t>с 01 марта 2016 года по   10 марта 2016 года</w:t>
      </w:r>
      <w:r w:rsidRPr="00C45C50">
        <w:rPr>
          <w:rStyle w:val="FontStyle16"/>
          <w:sz w:val="28"/>
          <w:szCs w:val="28"/>
        </w:rPr>
        <w:t xml:space="preserve"> публичные слушания по проекту</w:t>
      </w:r>
      <w:r w:rsidRPr="00C45C50">
        <w:rPr>
          <w:sz w:val="28"/>
          <w:szCs w:val="28"/>
        </w:rPr>
        <w:t xml:space="preserve"> планировки территории и проекта межевания территории и установленных на их основе границ земельных участков, предназначенных для строительства и размещения линейного объекта ОАО «Самаранефтегаз»: </w:t>
      </w:r>
      <w:r w:rsidRPr="00C10835">
        <w:rPr>
          <w:sz w:val="28"/>
          <w:szCs w:val="28"/>
        </w:rPr>
        <w:t>2407П «Система заводнения скважины № 359 «Подгорненского месторождения»</w:t>
      </w:r>
      <w:r w:rsidRPr="00C45C50">
        <w:rPr>
          <w:sz w:val="28"/>
          <w:szCs w:val="28"/>
        </w:rPr>
        <w:t>», расположенного в границах сельского поселения Новые Ключи</w:t>
      </w:r>
      <w:r w:rsidRPr="00C45C50">
        <w:rPr>
          <w:rStyle w:val="FontStyle16"/>
          <w:sz w:val="28"/>
          <w:szCs w:val="28"/>
        </w:rPr>
        <w:t>.</w:t>
      </w:r>
    </w:p>
    <w:p w:rsidR="00EF7121" w:rsidRDefault="00EF7121" w:rsidP="00EF7121">
      <w:pPr>
        <w:pStyle w:val="Style5"/>
        <w:widowControl/>
        <w:spacing w:line="322" w:lineRule="exact"/>
        <w:ind w:right="-107"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2.Предложения и замечания граждан по </w:t>
      </w:r>
      <w:r w:rsidRPr="00C45C50">
        <w:rPr>
          <w:rStyle w:val="FontStyle16"/>
          <w:sz w:val="28"/>
          <w:szCs w:val="28"/>
        </w:rPr>
        <w:t xml:space="preserve">проекту </w:t>
      </w:r>
      <w:r w:rsidRPr="00C45C50">
        <w:rPr>
          <w:sz w:val="28"/>
          <w:szCs w:val="28"/>
        </w:rPr>
        <w:t xml:space="preserve">планировки территории и проекта межевания территории и установленных на их основе границ земельных участков, предназначенных для строительства и размещения линейного объекта ОАО «Самаранефтегаз»: </w:t>
      </w:r>
      <w:r w:rsidRPr="00C10835">
        <w:rPr>
          <w:sz w:val="28"/>
          <w:szCs w:val="28"/>
        </w:rPr>
        <w:t>2407П «Система заводнения скважины № 359 «Подгорненского месторождения»</w:t>
      </w:r>
      <w:r w:rsidRPr="00C45C50">
        <w:rPr>
          <w:sz w:val="28"/>
          <w:szCs w:val="28"/>
        </w:rPr>
        <w:t>, расположенного в границах сельского поселения Новые Ключи</w:t>
      </w:r>
      <w:r>
        <w:rPr>
          <w:sz w:val="28"/>
          <w:szCs w:val="28"/>
        </w:rPr>
        <w:t xml:space="preserve"> принимаются</w:t>
      </w:r>
      <w:r>
        <w:rPr>
          <w:rStyle w:val="FontStyle16"/>
          <w:sz w:val="28"/>
          <w:szCs w:val="28"/>
        </w:rPr>
        <w:t xml:space="preserve"> по адресу: 446343, Самарская область, Кинель-Черкасский район, село Новые Ключи, улица Советская, дом 32.</w:t>
      </w:r>
    </w:p>
    <w:p w:rsidR="00EF7121" w:rsidRDefault="00EF7121" w:rsidP="00EF7121">
      <w:pPr>
        <w:pStyle w:val="Style5"/>
        <w:widowControl/>
        <w:spacing w:line="322" w:lineRule="exact"/>
        <w:ind w:right="-107"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3.Мероприятия, по информированию жителей сельского поселения Новые Ключи, по вопросам публичных слушаний по проекту  </w:t>
      </w:r>
      <w:r w:rsidRPr="00C45C50">
        <w:rPr>
          <w:sz w:val="28"/>
          <w:szCs w:val="28"/>
        </w:rPr>
        <w:t xml:space="preserve">планировки территории и проекта межевания территории и установленных на их основе границ земельных участков, предназначенных для строительства и размещения линейного объекта </w:t>
      </w:r>
      <w:r w:rsidRPr="00C45C50">
        <w:rPr>
          <w:sz w:val="28"/>
          <w:szCs w:val="28"/>
        </w:rPr>
        <w:lastRenderedPageBreak/>
        <w:t xml:space="preserve">ОАО «Самаранефтегаз»: </w:t>
      </w:r>
      <w:r w:rsidRPr="00C10835">
        <w:rPr>
          <w:sz w:val="28"/>
          <w:szCs w:val="28"/>
        </w:rPr>
        <w:t>2407П «Система заводнения скважины № 359 «Подгорненского месторождения»</w:t>
      </w:r>
      <w:r w:rsidRPr="00C45C50">
        <w:rPr>
          <w:sz w:val="28"/>
          <w:szCs w:val="28"/>
        </w:rPr>
        <w:t>, расположенного в границах сельского поселения Новые Ключи</w:t>
      </w:r>
      <w:r>
        <w:t xml:space="preserve"> </w:t>
      </w:r>
      <w:r>
        <w:rPr>
          <w:rStyle w:val="FontStyle16"/>
          <w:sz w:val="28"/>
          <w:szCs w:val="28"/>
        </w:rPr>
        <w:t xml:space="preserve">провести </w:t>
      </w:r>
      <w:r w:rsidRPr="00DA6734">
        <w:rPr>
          <w:rStyle w:val="FontStyle16"/>
          <w:sz w:val="28"/>
          <w:szCs w:val="28"/>
        </w:rPr>
        <w:t>04 марта 2016 г. в 16-00</w:t>
      </w:r>
      <w:r>
        <w:rPr>
          <w:rStyle w:val="FontStyle16"/>
          <w:sz w:val="28"/>
          <w:szCs w:val="28"/>
        </w:rPr>
        <w:t xml:space="preserve"> в  здании  Культурно-досугового центра  по адресу: 446343, Самарская область, Кинель-Черкасский район, село Новые Ключи, улица Советская, дом 36.</w:t>
      </w:r>
    </w:p>
    <w:p w:rsidR="00EF7121" w:rsidRDefault="00EF7121" w:rsidP="00EF7121">
      <w:pPr>
        <w:pStyle w:val="Style5"/>
        <w:widowControl/>
        <w:spacing w:line="322" w:lineRule="exact"/>
        <w:ind w:right="-107"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4.Публичное обсуждение проекта </w:t>
      </w:r>
      <w:r w:rsidRPr="00C45C50">
        <w:rPr>
          <w:rStyle w:val="FontStyle16"/>
          <w:sz w:val="28"/>
          <w:szCs w:val="28"/>
        </w:rPr>
        <w:t xml:space="preserve"> </w:t>
      </w:r>
      <w:r w:rsidRPr="00C45C50">
        <w:rPr>
          <w:sz w:val="28"/>
          <w:szCs w:val="28"/>
        </w:rPr>
        <w:t xml:space="preserve">планировки территории и проекта межевания территории и установленных на их основе границ земельных участков, предназначенных для строительства и размещения линейного объекта ОАО «Самаранефтегаз»: </w:t>
      </w:r>
      <w:r w:rsidRPr="00C10835">
        <w:rPr>
          <w:sz w:val="28"/>
          <w:szCs w:val="28"/>
        </w:rPr>
        <w:t>2407П «Система заводнения скважины № 359 «Подгорненского месторождения»</w:t>
      </w:r>
      <w:r w:rsidRPr="00C45C50">
        <w:rPr>
          <w:sz w:val="28"/>
          <w:szCs w:val="28"/>
        </w:rPr>
        <w:t xml:space="preserve">, расположенного в границах сельского поселения Новые Ключи </w:t>
      </w:r>
      <w:r w:rsidRPr="00C45C50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провести </w:t>
      </w:r>
      <w:r w:rsidRPr="00BB3B82">
        <w:rPr>
          <w:rStyle w:val="FontStyle16"/>
          <w:sz w:val="28"/>
          <w:szCs w:val="28"/>
        </w:rPr>
        <w:t xml:space="preserve">10 марта 2016г. </w:t>
      </w:r>
      <w:r>
        <w:rPr>
          <w:rStyle w:val="FontStyle16"/>
          <w:sz w:val="28"/>
          <w:szCs w:val="28"/>
        </w:rPr>
        <w:t>в 15</w:t>
      </w:r>
      <w:r w:rsidRPr="00BB3B82">
        <w:rPr>
          <w:rStyle w:val="FontStyle16"/>
          <w:sz w:val="28"/>
          <w:szCs w:val="28"/>
        </w:rPr>
        <w:t>-00</w:t>
      </w:r>
      <w:r>
        <w:rPr>
          <w:rStyle w:val="FontStyle16"/>
          <w:sz w:val="28"/>
          <w:szCs w:val="28"/>
        </w:rPr>
        <w:t xml:space="preserve"> в здании Культурно-досугового центра по адресу: 446343, Самарская область, Кинель-Черкасский район, село Новые Ключи, улица Советская, дом 36.</w:t>
      </w:r>
    </w:p>
    <w:p w:rsidR="00EF7121" w:rsidRDefault="00EF7121" w:rsidP="00EF7121">
      <w:pPr>
        <w:pStyle w:val="Style5"/>
        <w:widowControl/>
        <w:spacing w:line="322" w:lineRule="exact"/>
        <w:ind w:right="-107"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5.Лицо, ответственное за ведение протокола публичных слушаний и протокола по информированию жителей поселения по вопросам публичных слушаний, ведущий специалист Администрации сельского поселения Новые Ключи муниципального района Кинель – Черкасский Самарской области Осипова Нина Егоровна.</w:t>
      </w:r>
    </w:p>
    <w:p w:rsidR="00EF7121" w:rsidRDefault="00EF7121" w:rsidP="00EF7121">
      <w:pPr>
        <w:pStyle w:val="Style5"/>
        <w:widowControl/>
        <w:spacing w:line="322" w:lineRule="exact"/>
        <w:ind w:right="-107"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6.Опубликовать настоящее решение  в средствах массовой информации.</w:t>
      </w:r>
    </w:p>
    <w:p w:rsidR="00EF7121" w:rsidRPr="00EF7121" w:rsidRDefault="00EF7121" w:rsidP="00EF7121">
      <w:pPr>
        <w:pStyle w:val="Style5"/>
        <w:widowControl/>
        <w:spacing w:before="5" w:line="322" w:lineRule="exact"/>
        <w:ind w:right="-107" w:firstLine="426"/>
        <w:rPr>
          <w:sz w:val="28"/>
          <w:szCs w:val="28"/>
        </w:rPr>
      </w:pPr>
    </w:p>
    <w:p w:rsidR="00EF7121" w:rsidRDefault="00EF7121" w:rsidP="00EF7121">
      <w:pPr>
        <w:pStyle w:val="Style3"/>
        <w:widowControl/>
        <w:tabs>
          <w:tab w:val="left" w:pos="955"/>
        </w:tabs>
        <w:spacing w:before="5" w:line="322" w:lineRule="exact"/>
        <w:ind w:right="-107" w:firstLine="426"/>
      </w:pPr>
    </w:p>
    <w:p w:rsidR="00EF7121" w:rsidRDefault="00EF7121" w:rsidP="00EF7121">
      <w:pPr>
        <w:pStyle w:val="Style3"/>
        <w:widowControl/>
        <w:tabs>
          <w:tab w:val="left" w:pos="955"/>
        </w:tabs>
        <w:spacing w:before="5" w:line="322" w:lineRule="exact"/>
        <w:ind w:right="-107" w:firstLine="426"/>
      </w:pPr>
    </w:p>
    <w:p w:rsidR="00EF7121" w:rsidRDefault="00EF7121" w:rsidP="00EF7121">
      <w:pPr>
        <w:pStyle w:val="Style3"/>
        <w:widowControl/>
        <w:tabs>
          <w:tab w:val="left" w:pos="955"/>
        </w:tabs>
        <w:spacing w:before="5" w:line="322" w:lineRule="exact"/>
        <w:ind w:right="-107" w:firstLine="426"/>
      </w:pPr>
    </w:p>
    <w:p w:rsidR="00EF7121" w:rsidRPr="00EF7121" w:rsidRDefault="00EF7121" w:rsidP="00EF7121">
      <w:pPr>
        <w:pStyle w:val="Style3"/>
        <w:widowControl/>
        <w:tabs>
          <w:tab w:val="left" w:pos="955"/>
        </w:tabs>
        <w:spacing w:before="5" w:line="322" w:lineRule="exact"/>
        <w:ind w:right="-107" w:firstLine="426"/>
      </w:pPr>
    </w:p>
    <w:tbl>
      <w:tblPr>
        <w:tblW w:w="9926" w:type="dxa"/>
        <w:tblLayout w:type="fixed"/>
        <w:tblLook w:val="0000"/>
      </w:tblPr>
      <w:tblGrid>
        <w:gridCol w:w="9690"/>
        <w:gridCol w:w="236"/>
      </w:tblGrid>
      <w:tr w:rsidR="00EF7121" w:rsidRPr="00EF7121" w:rsidTr="00556C0D">
        <w:tc>
          <w:tcPr>
            <w:tcW w:w="9690" w:type="dxa"/>
            <w:shd w:val="clear" w:color="auto" w:fill="auto"/>
          </w:tcPr>
          <w:p w:rsidR="00EF7121" w:rsidRDefault="00EF7121" w:rsidP="00EF7121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jc w:val="center"/>
              <w:rPr>
                <w:rStyle w:val="FontStyle16"/>
                <w:sz w:val="28"/>
                <w:szCs w:val="28"/>
              </w:rPr>
            </w:pPr>
            <w:r w:rsidRPr="00EF7121">
              <w:rPr>
                <w:rStyle w:val="FontStyle15"/>
                <w:b w:val="0"/>
                <w:sz w:val="28"/>
                <w:szCs w:val="28"/>
              </w:rPr>
              <w:t>Глава сельского поселения  Новые Ключи</w:t>
            </w:r>
            <w:r w:rsidRPr="00EF7121">
              <w:rPr>
                <w:rStyle w:val="FontStyle16"/>
                <w:sz w:val="28"/>
                <w:szCs w:val="28"/>
              </w:rPr>
              <w:t xml:space="preserve">                                   В.И.Зайцев</w:t>
            </w: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8"/>
                <w:szCs w:val="28"/>
              </w:rPr>
            </w:pPr>
          </w:p>
          <w:p w:rsidR="00EF7121" w:rsidRP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0"/>
                <w:szCs w:val="20"/>
              </w:rPr>
            </w:pPr>
            <w:r w:rsidRPr="00EF7121">
              <w:rPr>
                <w:rStyle w:val="FontStyle16"/>
                <w:sz w:val="20"/>
                <w:szCs w:val="20"/>
              </w:rPr>
              <w:t>Рыбакова А.В.</w:t>
            </w:r>
          </w:p>
          <w:p w:rsidR="00EF7121" w:rsidRP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rPr>
                <w:rStyle w:val="FontStyle16"/>
                <w:sz w:val="20"/>
                <w:szCs w:val="20"/>
              </w:rPr>
            </w:pPr>
            <w:r w:rsidRPr="00EF7121">
              <w:rPr>
                <w:rStyle w:val="FontStyle16"/>
                <w:sz w:val="20"/>
                <w:szCs w:val="20"/>
              </w:rPr>
              <w:t>2-95-17</w:t>
            </w:r>
          </w:p>
          <w:p w:rsidR="00EF7121" w:rsidRP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</w:pPr>
            <w:r w:rsidRPr="00EF7121">
              <w:rPr>
                <w:rStyle w:val="FontStyle16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236" w:type="dxa"/>
            <w:shd w:val="clear" w:color="auto" w:fill="auto"/>
          </w:tcPr>
          <w:p w:rsidR="00EF7121" w:rsidRPr="00EF7121" w:rsidRDefault="00EF7121" w:rsidP="00556C0D">
            <w:pPr>
              <w:pStyle w:val="Style3"/>
              <w:widowControl/>
              <w:tabs>
                <w:tab w:val="left" w:pos="955"/>
              </w:tabs>
              <w:spacing w:before="5" w:line="322" w:lineRule="exact"/>
              <w:ind w:right="-107" w:firstLine="0"/>
              <w:jc w:val="center"/>
            </w:pPr>
          </w:p>
        </w:tc>
      </w:tr>
      <w:tr w:rsidR="00EF7121" w:rsidTr="00556C0D">
        <w:tc>
          <w:tcPr>
            <w:tcW w:w="9690" w:type="dxa"/>
            <w:shd w:val="clear" w:color="auto" w:fill="auto"/>
          </w:tcPr>
          <w:p w:rsidR="00EF7121" w:rsidRDefault="00EF7121" w:rsidP="00556C0D">
            <w:pPr>
              <w:widowControl/>
              <w:tabs>
                <w:tab w:val="left" w:pos="955"/>
              </w:tabs>
              <w:snapToGrid w:val="0"/>
              <w:spacing w:before="5" w:line="322" w:lineRule="exact"/>
              <w:ind w:firstLine="708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F7121" w:rsidRDefault="00EF7121" w:rsidP="00556C0D">
            <w:pPr>
              <w:pStyle w:val="Style3"/>
              <w:widowControl/>
              <w:tabs>
                <w:tab w:val="left" w:pos="955"/>
              </w:tabs>
              <w:snapToGrid w:val="0"/>
              <w:spacing w:before="5" w:line="322" w:lineRule="exact"/>
              <w:ind w:right="-107" w:firstLine="567"/>
              <w:jc w:val="center"/>
            </w:pPr>
          </w:p>
        </w:tc>
      </w:tr>
    </w:tbl>
    <w:p w:rsidR="00EF7121" w:rsidRDefault="00EF7121" w:rsidP="00EF7121">
      <w:pPr>
        <w:sectPr w:rsidR="00EF7121" w:rsidSect="00EF7121">
          <w:pgSz w:w="11906" w:h="16838"/>
          <w:pgMar w:top="567" w:right="851" w:bottom="567" w:left="1418" w:header="720" w:footer="720" w:gutter="0"/>
          <w:cols w:space="720"/>
          <w:docGrid w:linePitch="360"/>
        </w:sectPr>
      </w:pPr>
    </w:p>
    <w:p w:rsidR="002A4B30" w:rsidRPr="003801F7" w:rsidRDefault="002A4B30" w:rsidP="003801F7">
      <w:pPr>
        <w:pStyle w:val="Standard"/>
        <w:widowControl w:val="0"/>
        <w:numPr>
          <w:ilvl w:val="0"/>
          <w:numId w:val="13"/>
        </w:numPr>
        <w:tabs>
          <w:tab w:val="left" w:pos="426"/>
        </w:tabs>
        <w:rPr>
          <w:sz w:val="28"/>
          <w:szCs w:val="28"/>
        </w:rPr>
        <w:sectPr w:rsidR="002A4B30" w:rsidRPr="003801F7" w:rsidSect="003801F7">
          <w:pgSz w:w="11906" w:h="16838"/>
          <w:pgMar w:top="794" w:right="794" w:bottom="794" w:left="1077" w:header="851" w:footer="851" w:gutter="0"/>
          <w:cols w:space="720"/>
        </w:sect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2"/>
          <w:szCs w:val="22"/>
        </w:rPr>
      </w:pPr>
    </w:p>
    <w:p w:rsidR="002A4B30" w:rsidRDefault="002A4B30">
      <w:pPr>
        <w:pStyle w:val="Standard"/>
        <w:widowControl w:val="0"/>
        <w:tabs>
          <w:tab w:val="left" w:pos="426"/>
        </w:tabs>
        <w:rPr>
          <w:sz w:val="22"/>
          <w:szCs w:val="22"/>
        </w:rPr>
      </w:pPr>
    </w:p>
    <w:p w:rsidR="002A4B30" w:rsidRDefault="00962487">
      <w:pPr>
        <w:pStyle w:val="Standard"/>
        <w:widowControl w:val="0"/>
        <w:tabs>
          <w:tab w:val="left" w:pos="426"/>
        </w:tabs>
      </w:pPr>
      <w:r>
        <w:t>А.В. Рыбакова</w:t>
      </w:r>
    </w:p>
    <w:p w:rsidR="002A4B30" w:rsidRDefault="00962487">
      <w:pPr>
        <w:pStyle w:val="Standard"/>
        <w:widowControl w:val="0"/>
        <w:tabs>
          <w:tab w:val="left" w:pos="426"/>
        </w:tabs>
      </w:pPr>
      <w:r>
        <w:t>2-95-17</w:t>
      </w: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2"/>
          <w:szCs w:val="22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jc w:val="both"/>
        <w:rPr>
          <w:sz w:val="28"/>
        </w:rPr>
      </w:pPr>
    </w:p>
    <w:p w:rsidR="002A4B30" w:rsidRDefault="002A4B30">
      <w:pPr>
        <w:pStyle w:val="Standard"/>
        <w:widowControl w:val="0"/>
        <w:jc w:val="both"/>
        <w:rPr>
          <w:sz w:val="28"/>
        </w:rPr>
      </w:pPr>
    </w:p>
    <w:p w:rsidR="002A4B30" w:rsidRDefault="00962487">
      <w:pPr>
        <w:pStyle w:val="Standard"/>
        <w:widowControl w:val="0"/>
        <w:jc w:val="both"/>
      </w:pPr>
      <w:r>
        <w:t xml:space="preserve">          </w:t>
      </w:r>
    </w:p>
    <w:sectPr w:rsidR="002A4B30" w:rsidSect="002A4B30">
      <w:footerReference w:type="default" r:id="rId8"/>
      <w:pgSz w:w="11905" w:h="16837"/>
      <w:pgMar w:top="426" w:right="991" w:bottom="776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6C" w:rsidRDefault="00BA556C">
      <w:r>
        <w:separator/>
      </w:r>
    </w:p>
  </w:endnote>
  <w:endnote w:type="continuationSeparator" w:id="0">
    <w:p w:rsidR="00BA556C" w:rsidRDefault="00B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0" w:rsidRDefault="00EB50A7">
    <w:pPr>
      <w:pStyle w:val="Footer"/>
      <w:tabs>
        <w:tab w:val="num" w:pos="0"/>
      </w:tabs>
      <w:ind w:right="360"/>
    </w:pPr>
    <w:r>
      <w:pict>
        <v:rect id="_x0000_s2049" style="position:absolute;margin-left:-195pt;margin-top:0;width:1pt;height:10pt;z-index:251659266;mso-position-horizontal:right;mso-position-horizontal-relative:margin" stroked="f">
          <v:fill opacity="0"/>
          <v:textbox style="mso-fit-shape-to-text:t" inset="0,0,0,0">
            <w:txbxContent>
              <w:p w:rsidR="002A4B30" w:rsidRDefault="002A4B30">
                <w:pPr>
                  <w:pStyle w:val="Footer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6C" w:rsidRDefault="00BA556C">
      <w:pPr>
        <w:spacing w:before="57" w:after="57"/>
      </w:pPr>
      <w:r>
        <w:separator/>
      </w:r>
    </w:p>
  </w:footnote>
  <w:footnote w:type="continuationSeparator" w:id="0">
    <w:p w:rsidR="00BA556C" w:rsidRDefault="00B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0B9"/>
    <w:multiLevelType w:val="multilevel"/>
    <w:tmpl w:val="DDEE6F3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08210DAA"/>
    <w:multiLevelType w:val="multilevel"/>
    <w:tmpl w:val="D9644E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0D5F3791"/>
    <w:multiLevelType w:val="multilevel"/>
    <w:tmpl w:val="FB3CC504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16493250"/>
    <w:multiLevelType w:val="multilevel"/>
    <w:tmpl w:val="B79A0E00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">
    <w:nsid w:val="24D95CBC"/>
    <w:multiLevelType w:val="multilevel"/>
    <w:tmpl w:val="D2FA678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5">
    <w:nsid w:val="2DBB1196"/>
    <w:multiLevelType w:val="multilevel"/>
    <w:tmpl w:val="AAECCC9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">
    <w:nsid w:val="366E62E9"/>
    <w:multiLevelType w:val="multilevel"/>
    <w:tmpl w:val="7CF4053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7">
    <w:nsid w:val="4E0C7679"/>
    <w:multiLevelType w:val="multilevel"/>
    <w:tmpl w:val="8478705C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8">
    <w:nsid w:val="53343D86"/>
    <w:multiLevelType w:val="multilevel"/>
    <w:tmpl w:val="EF0E7A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5C4456FA"/>
    <w:multiLevelType w:val="hybridMultilevel"/>
    <w:tmpl w:val="F82EB77A"/>
    <w:lvl w:ilvl="0" w:tplc="1FAEC6B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5D154D0"/>
    <w:multiLevelType w:val="hybridMultilevel"/>
    <w:tmpl w:val="98B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4D0A"/>
    <w:multiLevelType w:val="multilevel"/>
    <w:tmpl w:val="9F6EC97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7AAE2AC1"/>
    <w:multiLevelType w:val="multilevel"/>
    <w:tmpl w:val="D03068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3">
    <w:nsid w:val="7AFB4315"/>
    <w:multiLevelType w:val="multilevel"/>
    <w:tmpl w:val="5980FD2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autoHyphenation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A4B30"/>
    <w:rsid w:val="00047903"/>
    <w:rsid w:val="000B75D5"/>
    <w:rsid w:val="00294B05"/>
    <w:rsid w:val="002A4B30"/>
    <w:rsid w:val="003801F7"/>
    <w:rsid w:val="00411BD8"/>
    <w:rsid w:val="004709D1"/>
    <w:rsid w:val="005C4782"/>
    <w:rsid w:val="00771FC6"/>
    <w:rsid w:val="00877B1F"/>
    <w:rsid w:val="00880FC9"/>
    <w:rsid w:val="00892633"/>
    <w:rsid w:val="00962487"/>
    <w:rsid w:val="009855F3"/>
    <w:rsid w:val="00AD21D1"/>
    <w:rsid w:val="00BA556C"/>
    <w:rsid w:val="00CF1D86"/>
    <w:rsid w:val="00D440FA"/>
    <w:rsid w:val="00DE05FF"/>
    <w:rsid w:val="00E350D2"/>
    <w:rsid w:val="00EB50A7"/>
    <w:rsid w:val="00EC445A"/>
    <w:rsid w:val="00E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ru-RU" w:eastAsia="ru-RU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A4B30"/>
    <w:pPr>
      <w:widowControl/>
    </w:pPr>
    <w:rPr>
      <w:rFonts w:eastAsia="Times New Roman" w:cs="Times New Roman"/>
      <w:sz w:val="20"/>
      <w:szCs w:val="20"/>
    </w:rPr>
  </w:style>
  <w:style w:type="paragraph" w:styleId="a3">
    <w:name w:val="Title"/>
    <w:basedOn w:val="Standard"/>
    <w:next w:val="Textbody"/>
    <w:uiPriority w:val="10"/>
    <w:qFormat/>
    <w:rsid w:val="002A4B30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2A4B30"/>
    <w:pPr>
      <w:widowControl w:val="0"/>
      <w:spacing w:after="120"/>
    </w:pPr>
  </w:style>
  <w:style w:type="paragraph" w:styleId="a4">
    <w:name w:val="Subtitle"/>
    <w:basedOn w:val="a3"/>
    <w:next w:val="Textbody"/>
    <w:uiPriority w:val="11"/>
    <w:qFormat/>
    <w:rsid w:val="002A4B30"/>
    <w:pPr>
      <w:jc w:val="center"/>
    </w:pPr>
    <w:rPr>
      <w:i/>
      <w:iCs/>
    </w:rPr>
  </w:style>
  <w:style w:type="paragraph" w:styleId="a5">
    <w:name w:val="List"/>
    <w:basedOn w:val="Textbody"/>
    <w:uiPriority w:val="99"/>
    <w:semiHidden/>
    <w:rsid w:val="002A4B30"/>
    <w:rPr>
      <w:rFonts w:cs="Tahoma"/>
    </w:rPr>
  </w:style>
  <w:style w:type="paragraph" w:customStyle="1" w:styleId="Caption">
    <w:name w:val="Caption"/>
    <w:basedOn w:val="Standard"/>
    <w:uiPriority w:val="35"/>
    <w:semiHidden/>
    <w:qFormat/>
    <w:rsid w:val="002A4B30"/>
    <w:pPr>
      <w:widowControl w:val="0"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qFormat/>
    <w:rsid w:val="002A4B30"/>
    <w:pPr>
      <w:widowControl w:val="0"/>
    </w:pPr>
    <w:rPr>
      <w:rFonts w:cs="Tahoma"/>
    </w:rPr>
  </w:style>
  <w:style w:type="paragraph" w:customStyle="1" w:styleId="Heading1">
    <w:name w:val="Heading 1"/>
    <w:basedOn w:val="Standard"/>
    <w:next w:val="Standard"/>
    <w:qFormat/>
    <w:rsid w:val="002A4B30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customStyle="1" w:styleId="Heading3">
    <w:name w:val="Heading 3"/>
    <w:basedOn w:val="Standard"/>
    <w:next w:val="Standard"/>
    <w:qFormat/>
    <w:rsid w:val="002A4B30"/>
    <w:pPr>
      <w:keepNext/>
      <w:widowControl w:val="0"/>
      <w:numPr>
        <w:ilvl w:val="2"/>
        <w:numId w:val="1"/>
      </w:numPr>
      <w:spacing w:line="439" w:lineRule="auto"/>
      <w:jc w:val="center"/>
      <w:outlineLvl w:val="2"/>
    </w:pPr>
    <w:rPr>
      <w:b/>
      <w:sz w:val="32"/>
    </w:rPr>
  </w:style>
  <w:style w:type="paragraph" w:customStyle="1" w:styleId="Heading4">
    <w:name w:val="Heading 4"/>
    <w:basedOn w:val="Standard"/>
    <w:next w:val="Standard"/>
    <w:qFormat/>
    <w:rsid w:val="002A4B30"/>
    <w:pPr>
      <w:keepNext/>
      <w:widowControl w:val="0"/>
      <w:numPr>
        <w:ilvl w:val="3"/>
        <w:numId w:val="1"/>
      </w:numPr>
      <w:spacing w:line="439" w:lineRule="auto"/>
      <w:jc w:val="center"/>
      <w:outlineLvl w:val="3"/>
    </w:pPr>
    <w:rPr>
      <w:i/>
      <w:sz w:val="28"/>
    </w:rPr>
  </w:style>
  <w:style w:type="paragraph" w:customStyle="1" w:styleId="Footer">
    <w:name w:val="Footer"/>
    <w:basedOn w:val="Standard"/>
    <w:uiPriority w:val="99"/>
    <w:semiHidden/>
    <w:rsid w:val="002A4B30"/>
    <w:pPr>
      <w:widowControl w:val="0"/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Standard"/>
    <w:qFormat/>
    <w:rsid w:val="002A4B30"/>
    <w:pPr>
      <w:widowControl w:val="0"/>
      <w:ind w:left="62" w:firstLine="567"/>
      <w:jc w:val="center"/>
    </w:pPr>
    <w:rPr>
      <w:sz w:val="28"/>
    </w:rPr>
  </w:style>
  <w:style w:type="paragraph" w:customStyle="1" w:styleId="Textbodyindent">
    <w:name w:val="Text body indent"/>
    <w:basedOn w:val="Standard"/>
    <w:qFormat/>
    <w:rsid w:val="002A4B30"/>
    <w:pPr>
      <w:widowControl w:val="0"/>
      <w:ind w:left="426"/>
      <w:jc w:val="both"/>
    </w:pPr>
    <w:rPr>
      <w:sz w:val="28"/>
    </w:rPr>
  </w:style>
  <w:style w:type="paragraph" w:customStyle="1" w:styleId="Header">
    <w:name w:val="Header"/>
    <w:basedOn w:val="Standard"/>
    <w:uiPriority w:val="99"/>
    <w:semiHidden/>
    <w:rsid w:val="002A4B30"/>
    <w:pPr>
      <w:widowControl w:val="0"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qFormat/>
    <w:rsid w:val="002A4B30"/>
  </w:style>
  <w:style w:type="paragraph" w:customStyle="1" w:styleId="TableContents">
    <w:name w:val="Table Contents"/>
    <w:basedOn w:val="Standard"/>
    <w:qFormat/>
    <w:rsid w:val="002A4B30"/>
    <w:pPr>
      <w:widowControl w:val="0"/>
    </w:pPr>
  </w:style>
  <w:style w:type="paragraph" w:customStyle="1" w:styleId="TableHeading">
    <w:name w:val="Table Heading"/>
    <w:basedOn w:val="TableContents"/>
    <w:qFormat/>
    <w:rsid w:val="002A4B30"/>
    <w:pPr>
      <w:jc w:val="center"/>
    </w:pPr>
    <w:rPr>
      <w:b/>
      <w:bCs/>
    </w:rPr>
  </w:style>
  <w:style w:type="character" w:customStyle="1" w:styleId="1">
    <w:name w:val="Основной шрифт абзаца1"/>
    <w:qFormat/>
    <w:rsid w:val="002A4B30"/>
  </w:style>
  <w:style w:type="character" w:customStyle="1" w:styleId="PageNumber">
    <w:name w:val="Page Number"/>
    <w:basedOn w:val="1"/>
    <w:qFormat/>
    <w:rsid w:val="002A4B30"/>
  </w:style>
  <w:style w:type="character" w:customStyle="1" w:styleId="NumberingSymbols">
    <w:name w:val="Numbering Symbols"/>
    <w:qFormat/>
    <w:rsid w:val="002A4B30"/>
  </w:style>
  <w:style w:type="character" w:customStyle="1" w:styleId="BulletSymbols">
    <w:name w:val="Bullet Symbols"/>
    <w:qFormat/>
    <w:rsid w:val="002A4B30"/>
    <w:rPr>
      <w:rFonts w:ascii="OpenSymbol" w:eastAsia="OpenSymbol" w:hAnsi="OpenSymbol" w:cs="OpenSymbol"/>
    </w:rPr>
  </w:style>
  <w:style w:type="paragraph" w:customStyle="1" w:styleId="Frame">
    <w:name w:val="Frame"/>
    <w:qFormat/>
    <w:rsid w:val="002A4B30"/>
  </w:style>
  <w:style w:type="paragraph" w:customStyle="1" w:styleId="Graphics">
    <w:name w:val="Graphics"/>
    <w:qFormat/>
    <w:rsid w:val="002A4B30"/>
  </w:style>
  <w:style w:type="paragraph" w:customStyle="1" w:styleId="OLE">
    <w:name w:val="OLE"/>
    <w:qFormat/>
    <w:rsid w:val="002A4B30"/>
  </w:style>
  <w:style w:type="character" w:customStyle="1" w:styleId="notereference">
    <w:name w:val="note reference"/>
    <w:semiHidden/>
    <w:unhideWhenUsed/>
    <w:rsid w:val="002A4B30"/>
  </w:style>
  <w:style w:type="paragraph" w:customStyle="1" w:styleId="notetext">
    <w:name w:val="note text"/>
    <w:semiHidden/>
    <w:unhideWhenUsed/>
    <w:rsid w:val="002A4B30"/>
  </w:style>
  <w:style w:type="character" w:customStyle="1" w:styleId="notereference1">
    <w:name w:val="note reference_1"/>
    <w:semiHidden/>
    <w:unhideWhenUsed/>
    <w:rsid w:val="002A4B30"/>
  </w:style>
  <w:style w:type="paragraph" w:customStyle="1" w:styleId="notetext1">
    <w:name w:val="note text_1"/>
    <w:semiHidden/>
    <w:unhideWhenUsed/>
    <w:rsid w:val="002A4B30"/>
  </w:style>
  <w:style w:type="character" w:styleId="a6">
    <w:name w:val="Hyperlink"/>
    <w:rsid w:val="002A4B30"/>
    <w:rPr>
      <w:color w:val="000080"/>
      <w:u w:val="single"/>
    </w:rPr>
  </w:style>
  <w:style w:type="character" w:styleId="a7">
    <w:name w:val="FollowedHyperlink"/>
    <w:rsid w:val="002A4B3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09D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D1"/>
    <w:rPr>
      <w:rFonts w:ascii="Tahoma" w:hAnsi="Tahoma"/>
      <w:sz w:val="16"/>
      <w:szCs w:val="16"/>
    </w:rPr>
  </w:style>
  <w:style w:type="character" w:customStyle="1" w:styleId="FontStyle11">
    <w:name w:val="Font Style11"/>
    <w:rsid w:val="00EF712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qFormat/>
    <w:rsid w:val="00EF7121"/>
    <w:pPr>
      <w:autoSpaceDE w:val="0"/>
    </w:pPr>
    <w:rPr>
      <w:rFonts w:eastAsia="Times New Roman" w:cs="Times New Roman"/>
      <w:lang w:eastAsia="zh-CN"/>
    </w:rPr>
  </w:style>
  <w:style w:type="character" w:customStyle="1" w:styleId="FontStyle14">
    <w:name w:val="Font Style14"/>
    <w:rsid w:val="00EF712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F712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6">
    <w:name w:val="Font Style16"/>
    <w:rsid w:val="00EF712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F7121"/>
    <w:pPr>
      <w:autoSpaceDE w:val="0"/>
      <w:spacing w:line="326" w:lineRule="exact"/>
      <w:ind w:firstLine="552"/>
      <w:jc w:val="both"/>
    </w:pPr>
    <w:rPr>
      <w:rFonts w:eastAsia="Times New Roman" w:cs="Times New Roman"/>
      <w:lang w:eastAsia="zh-CN"/>
    </w:rPr>
  </w:style>
  <w:style w:type="paragraph" w:customStyle="1" w:styleId="Style5">
    <w:name w:val="Style5"/>
    <w:basedOn w:val="a"/>
    <w:rsid w:val="00EF7121"/>
    <w:pPr>
      <w:autoSpaceDE w:val="0"/>
      <w:spacing w:line="315" w:lineRule="exact"/>
      <w:ind w:firstLine="590"/>
      <w:jc w:val="both"/>
    </w:pPr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true"/>
  <CompatibilitySetting name="PrintLeftPages" type="boolean" value="true"/>
  <CompatibilitySetting name="RedlineProtectionKey" type="base64Binary" value=""/>
  <CompatibilitySetting name="PrintTables" type="boolean" value="true"/>
  <CompatibilitySetting name="ChartAutoUpdate" type="boolean" value="true"/>
  <CompatibilitySetting name="PrintControls" type="boolean" value="true"/>
  <CompatibilitySetting name="PrinterSetup" type="base64Binary" value="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="/>
  <CompatibilitySetting name="IgnoreTabsAndBlanksForLineCalculation" type="boolean" value="tru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true"/>
  <CompatibilitySetting name="PrinterName" type="string" value="HP LaserJet M1319f MFP (Копия 1)"/>
  <CompatibilitySetting name="PrintFaxName" type="string" value=""/>
  <CompatibilitySetting name="ConsiderTextWrapOnObjPos" type="boolean" value="tru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FEDEADFA-7400-4BCC-8638-95F36B5E8A86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Системный администратор</dc:creator>
  <cp:lastModifiedBy>1</cp:lastModifiedBy>
  <cp:revision>6</cp:revision>
  <cp:lastPrinted>2016-02-19T09:49:00Z</cp:lastPrinted>
  <dcterms:created xsi:type="dcterms:W3CDTF">2016-02-19T09:51:00Z</dcterms:created>
  <dcterms:modified xsi:type="dcterms:W3CDTF">2016-10-07T05:21:00Z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